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2C" w:rsidRDefault="00FA592C" w:rsidP="00FA592C">
      <w:pPr>
        <w:pStyle w:val="5"/>
        <w:jc w:val="left"/>
        <w:rPr>
          <w:sz w:val="24"/>
        </w:rPr>
      </w:pPr>
    </w:p>
    <w:p w:rsidR="00FA592C" w:rsidRDefault="00FA592C" w:rsidP="00FA592C">
      <w:pPr>
        <w:pStyle w:val="5"/>
        <w:jc w:val="left"/>
        <w:rPr>
          <w:sz w:val="24"/>
          <w:lang w:val="ru-RU"/>
        </w:rPr>
      </w:pPr>
      <w:bookmarkStart w:id="0" w:name="_GoBack"/>
      <w:bookmarkEnd w:id="0"/>
      <w:r>
        <w:rPr>
          <w:sz w:val="24"/>
        </w:rPr>
        <w:t>Практичне заняття №1</w:t>
      </w:r>
      <w:r>
        <w:rPr>
          <w:sz w:val="24"/>
          <w:lang w:val="ru-RU"/>
        </w:rPr>
        <w:t xml:space="preserve">. </w:t>
      </w:r>
      <w:r>
        <w:rPr>
          <w:sz w:val="24"/>
        </w:rPr>
        <w:t>Тема: «Сучасні моделі та механізми соціального захисту прав та інтересів населення»</w:t>
      </w:r>
      <w:r>
        <w:rPr>
          <w:sz w:val="24"/>
          <w:lang w:val="ru-RU"/>
        </w:rPr>
        <w:t>.</w:t>
      </w:r>
    </w:p>
    <w:p w:rsidR="00FA592C" w:rsidRDefault="00FA592C" w:rsidP="00FA592C">
      <w:pPr>
        <w:pStyle w:val="a3"/>
        <w:numPr>
          <w:ilvl w:val="0"/>
          <w:numId w:val="1"/>
        </w:numPr>
        <w:tabs>
          <w:tab w:val="left" w:pos="1080"/>
        </w:tabs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Поняття соціального захисту населення.</w:t>
      </w:r>
    </w:p>
    <w:p w:rsidR="00FA592C" w:rsidRDefault="00FA592C" w:rsidP="00FA592C">
      <w:pPr>
        <w:pStyle w:val="a3"/>
        <w:numPr>
          <w:ilvl w:val="0"/>
          <w:numId w:val="1"/>
        </w:numPr>
        <w:tabs>
          <w:tab w:val="left" w:pos="1080"/>
        </w:tabs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>Співвідношення понять «соціальний захист» та «соціальна робота».</w:t>
      </w:r>
    </w:p>
    <w:p w:rsidR="00FA592C" w:rsidRDefault="00FA592C" w:rsidP="00FA592C">
      <w:pPr>
        <w:pStyle w:val="a3"/>
        <w:numPr>
          <w:ilvl w:val="0"/>
          <w:numId w:val="1"/>
        </w:numPr>
        <w:tabs>
          <w:tab w:val="left" w:pos="1080"/>
        </w:tabs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>Моделі соціального захисту населення.</w:t>
      </w:r>
    </w:p>
    <w:p w:rsidR="00FA592C" w:rsidRDefault="00FA592C" w:rsidP="00FA592C">
      <w:pPr>
        <w:pStyle w:val="a3"/>
        <w:numPr>
          <w:ilvl w:val="0"/>
          <w:numId w:val="1"/>
        </w:numPr>
        <w:tabs>
          <w:tab w:val="left" w:pos="1080"/>
        </w:tabs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Соціальний захист в Україні.</w:t>
      </w:r>
    </w:p>
    <w:p w:rsidR="00FA592C" w:rsidRDefault="00FA592C" w:rsidP="00FA592C">
      <w:pPr>
        <w:pStyle w:val="a3"/>
        <w:numPr>
          <w:ilvl w:val="0"/>
          <w:numId w:val="1"/>
        </w:numPr>
        <w:tabs>
          <w:tab w:val="left" w:pos="1080"/>
        </w:tabs>
        <w:ind w:right="-5" w:firstLine="0"/>
        <w:jc w:val="both"/>
        <w:rPr>
          <w:b/>
        </w:rPr>
      </w:pPr>
      <w:r>
        <w:rPr>
          <w:sz w:val="24"/>
          <w:szCs w:val="24"/>
        </w:rPr>
        <w:t>Особливості соціального захисту різних категорій населення за кордоном.</w:t>
      </w:r>
    </w:p>
    <w:p w:rsidR="00FA592C" w:rsidRPr="00FA592C" w:rsidRDefault="00FA592C" w:rsidP="00FA592C">
      <w:pPr>
        <w:pStyle w:val="5"/>
        <w:ind w:firstLine="684"/>
        <w:jc w:val="left"/>
        <w:rPr>
          <w:sz w:val="24"/>
          <w:lang w:val="ru-RU"/>
        </w:rPr>
      </w:pPr>
    </w:p>
    <w:p w:rsidR="00FA592C" w:rsidRDefault="00FA592C" w:rsidP="00FA592C">
      <w:pPr>
        <w:pStyle w:val="5"/>
        <w:jc w:val="left"/>
        <w:rPr>
          <w:sz w:val="24"/>
        </w:rPr>
      </w:pPr>
      <w:r>
        <w:rPr>
          <w:sz w:val="24"/>
        </w:rPr>
        <w:t>Практичне заняття №2</w:t>
      </w:r>
      <w:r>
        <w:rPr>
          <w:sz w:val="24"/>
          <w:lang w:val="ru-RU"/>
        </w:rPr>
        <w:t xml:space="preserve">. </w:t>
      </w:r>
      <w:r>
        <w:rPr>
          <w:sz w:val="24"/>
        </w:rPr>
        <w:t>Тема: «Конвенції МОП і законодавство України у сфері соціального захисту різних категорій населення».</w:t>
      </w:r>
    </w:p>
    <w:p w:rsidR="00FA592C" w:rsidRDefault="00FA592C" w:rsidP="00FA592C">
      <w:pPr>
        <w:numPr>
          <w:ilvl w:val="0"/>
          <w:numId w:val="2"/>
        </w:numPr>
        <w:ind w:right="7"/>
        <w:jc w:val="both"/>
      </w:pPr>
      <w:r>
        <w:t xml:space="preserve">Роль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(МОП) у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норм.</w:t>
      </w:r>
    </w:p>
    <w:p w:rsidR="00FA592C" w:rsidRDefault="00FA592C" w:rsidP="00FA592C">
      <w:pPr>
        <w:numPr>
          <w:ilvl w:val="0"/>
          <w:numId w:val="2"/>
        </w:numPr>
        <w:ind w:right="7"/>
        <w:jc w:val="both"/>
      </w:pPr>
      <w:proofErr w:type="spellStart"/>
      <w:r>
        <w:t>Юридичний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конвенцій</w:t>
      </w:r>
      <w:proofErr w:type="spellEnd"/>
      <w:r>
        <w:t xml:space="preserve"> та </w:t>
      </w:r>
      <w:proofErr w:type="spellStart"/>
      <w:r>
        <w:t>Рекомендацій</w:t>
      </w:r>
      <w:proofErr w:type="spellEnd"/>
      <w:r>
        <w:t xml:space="preserve"> МОП.</w:t>
      </w:r>
    </w:p>
    <w:p w:rsidR="00FA592C" w:rsidRDefault="00FA592C" w:rsidP="00FA592C">
      <w:pPr>
        <w:numPr>
          <w:ilvl w:val="0"/>
          <w:numId w:val="2"/>
        </w:numPr>
        <w:ind w:right="7"/>
        <w:jc w:val="both"/>
      </w:pP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конвенцій</w:t>
      </w:r>
      <w:proofErr w:type="spellEnd"/>
      <w:r>
        <w:t xml:space="preserve"> та </w:t>
      </w:r>
      <w:proofErr w:type="spellStart"/>
      <w:r>
        <w:t>рекомендацій</w:t>
      </w:r>
      <w:proofErr w:type="spellEnd"/>
      <w:r>
        <w:t xml:space="preserve"> МОП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FA592C" w:rsidRDefault="00FA592C" w:rsidP="00FA592C">
      <w:pPr>
        <w:numPr>
          <w:ilvl w:val="0"/>
          <w:numId w:val="2"/>
        </w:numPr>
        <w:ind w:right="7"/>
        <w:jc w:val="both"/>
      </w:pP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Конвенцій</w:t>
      </w:r>
      <w:proofErr w:type="spellEnd"/>
      <w:r>
        <w:t xml:space="preserve"> МОП.</w:t>
      </w:r>
    </w:p>
    <w:p w:rsidR="00FA592C" w:rsidRDefault="00FA592C" w:rsidP="00FA592C">
      <w:pPr>
        <w:pStyle w:val="5"/>
        <w:ind w:firstLine="684"/>
        <w:jc w:val="left"/>
        <w:rPr>
          <w:b w:val="0"/>
          <w:sz w:val="24"/>
        </w:rPr>
      </w:pPr>
    </w:p>
    <w:p w:rsidR="00B22BE3" w:rsidRPr="00FA592C" w:rsidRDefault="00B22BE3">
      <w:pPr>
        <w:rPr>
          <w:lang w:val="uk-UA"/>
        </w:rPr>
      </w:pPr>
    </w:p>
    <w:sectPr w:rsidR="00B22BE3" w:rsidRPr="00FA59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0EC5"/>
    <w:multiLevelType w:val="hybridMultilevel"/>
    <w:tmpl w:val="EAD80414"/>
    <w:lvl w:ilvl="0" w:tplc="ADA4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E4A65"/>
    <w:multiLevelType w:val="hybridMultilevel"/>
    <w:tmpl w:val="0832B55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5"/>
    <w:rsid w:val="00A226E5"/>
    <w:rsid w:val="00B22BE3"/>
    <w:rsid w:val="00BF25E3"/>
    <w:rsid w:val="00DE0940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65C8-EB86-4591-8EF0-2A96D7D7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A592C"/>
    <w:pPr>
      <w:keepNext/>
      <w:ind w:right="7"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59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A592C"/>
    <w:pPr>
      <w:jc w:val="center"/>
    </w:pPr>
    <w:rPr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FA59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2020-03-02T08:31:00Z</dcterms:created>
  <dcterms:modified xsi:type="dcterms:W3CDTF">2020-03-02T08:31:00Z</dcterms:modified>
</cp:coreProperties>
</file>